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A35FC" w14:textId="77777777" w:rsidR="000A138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65061" w:rsidRPr="009230C1">
        <w:rPr>
          <w:lang w:val="fr-CA"/>
        </w:rPr>
        <w:t>, page 82 du chapitre 4</w:t>
      </w:r>
    </w:p>
    <w:p w14:paraId="7295EE0C" w14:textId="77777777" w:rsidR="00070660" w:rsidRPr="009230C1" w:rsidRDefault="008F6EAF" w:rsidP="009230C1">
      <w:pPr>
        <w:pStyle w:val="Heading2"/>
        <w:rPr>
          <w:lang w:val="fr-CA"/>
        </w:rPr>
      </w:pPr>
      <w:r w:rsidRPr="009230C1">
        <w:rPr>
          <w:lang w:val="fr-CA"/>
        </w:rPr>
        <w:t>Cartes métacognitives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0E724EDC" w14:textId="77777777" w:rsidTr="00BF0142">
        <w:tc>
          <w:tcPr>
            <w:tcW w:w="7513" w:type="dxa"/>
            <w:tcMar>
              <w:top w:w="227" w:type="dxa"/>
              <w:bottom w:w="227" w:type="dxa"/>
            </w:tcMar>
          </w:tcPr>
          <w:p w14:paraId="7CDA29AF" w14:textId="436F1D8B" w:rsidR="00065061" w:rsidRPr="009230C1" w:rsidRDefault="008F6EAF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 xml:space="preserve">Aujourd’hui, nous avons utilisé la stratégie : </w:t>
            </w:r>
            <w:r w:rsidR="00ED4BF8" w:rsidRPr="009230C1">
              <w:rPr>
                <w:lang w:val="fr-CA"/>
              </w:rPr>
              <w:t>__________________</w:t>
            </w:r>
            <w:r w:rsidRPr="009230C1">
              <w:rPr>
                <w:lang w:val="fr-CA"/>
              </w:rPr>
              <w:t xml:space="preserve">. </w:t>
            </w:r>
          </w:p>
          <w:p w14:paraId="587E0AFF" w14:textId="77777777" w:rsidR="00065061" w:rsidRPr="009230C1" w:rsidRDefault="00065061" w:rsidP="009230C1">
            <w:pPr>
              <w:rPr>
                <w:lang w:val="fr-CA"/>
              </w:rPr>
            </w:pPr>
          </w:p>
          <w:p w14:paraId="7678AC2E" w14:textId="77777777" w:rsidR="00070660" w:rsidRPr="009230C1" w:rsidRDefault="008F6EAF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Comment pourrions-nous utiliser cette stratégie pour d’autres tâches d’apprentissage (p. ex., une autre tâche orale, un autre texte écrit, une autre tâche de lecture)?</w:t>
            </w:r>
          </w:p>
        </w:tc>
      </w:tr>
    </w:tbl>
    <w:p w14:paraId="524801FF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14B34317" w14:textId="77777777" w:rsidTr="00BF0142">
        <w:tc>
          <w:tcPr>
            <w:tcW w:w="7513" w:type="dxa"/>
            <w:tcMar>
              <w:top w:w="227" w:type="dxa"/>
              <w:bottom w:w="227" w:type="dxa"/>
            </w:tcMar>
          </w:tcPr>
          <w:p w14:paraId="2F8176B1" w14:textId="77777777" w:rsidR="00070660" w:rsidRPr="009230C1" w:rsidRDefault="00ED4BF8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Aujourd’hui, nous avons appris (au sujet de ou comment)</w:t>
            </w:r>
            <w:r w:rsidR="008F6EAF" w:rsidRPr="009230C1">
              <w:rPr>
                <w:lang w:val="fr-CA"/>
              </w:rPr>
              <w:t xml:space="preserve"> : </w:t>
            </w:r>
            <w:r w:rsidR="00013C79" w:rsidRPr="009230C1">
              <w:rPr>
                <w:rFonts w:cs="Times New Roman"/>
                <w:lang w:val="fr-CA"/>
              </w:rPr>
              <w:t>_____________________.</w:t>
            </w:r>
            <w:r w:rsidR="008F6EAF" w:rsidRPr="009230C1">
              <w:rPr>
                <w:rFonts w:cs="Times New Roman"/>
                <w:lang w:val="fr-CA"/>
              </w:rPr>
              <w:t xml:space="preserve"> </w:t>
            </w:r>
            <w:r w:rsidR="008F6EAF" w:rsidRPr="009230C1">
              <w:rPr>
                <w:lang w:val="fr-CA"/>
              </w:rPr>
              <w:t>Pour nous aider, nous avons utilisé la stratégie ____________________. Comment cette stratégie nous est-elle utile?</w:t>
            </w:r>
          </w:p>
        </w:tc>
      </w:tr>
    </w:tbl>
    <w:p w14:paraId="3C217437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33C42C29" w14:textId="77777777" w:rsidTr="00BF0142">
        <w:tc>
          <w:tcPr>
            <w:tcW w:w="7513" w:type="dxa"/>
            <w:tcMar>
              <w:top w:w="227" w:type="dxa"/>
              <w:bottom w:w="227" w:type="dxa"/>
            </w:tcMar>
          </w:tcPr>
          <w:p w14:paraId="6A7437EC" w14:textId="77777777" w:rsidR="008F6EAF" w:rsidRPr="009230C1" w:rsidRDefault="008F6EAF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En utilisant ce que nous avons appris aujourd’hui, comment pouvons-nous résoudre le problème suivant : __________________________________?</w:t>
            </w:r>
          </w:p>
          <w:p w14:paraId="07923FB1" w14:textId="77777777" w:rsidR="008F6EAF" w:rsidRPr="009230C1" w:rsidRDefault="008F6EAF" w:rsidP="009230C1">
            <w:pPr>
              <w:rPr>
                <w:lang w:val="fr-CA"/>
              </w:rPr>
            </w:pPr>
          </w:p>
          <w:p w14:paraId="10A20C72" w14:textId="77777777" w:rsidR="00070660" w:rsidRPr="009230C1" w:rsidRDefault="008F6EAF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(Exemples possibles : un texte manquant d’organisation, une erreur dans la production orale, un problème mathématique)</w:t>
            </w:r>
          </w:p>
        </w:tc>
      </w:tr>
    </w:tbl>
    <w:p w14:paraId="07DEE3F6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6DAA77B8" w14:textId="77777777" w:rsidTr="00BF0142">
        <w:trPr>
          <w:trHeight w:val="567"/>
        </w:trPr>
        <w:tc>
          <w:tcPr>
            <w:tcW w:w="7513" w:type="dxa"/>
            <w:tcMar>
              <w:top w:w="227" w:type="dxa"/>
              <w:bottom w:w="227" w:type="dxa"/>
            </w:tcMar>
          </w:tcPr>
          <w:p w14:paraId="0CDBF74A" w14:textId="77777777" w:rsidR="00070660" w:rsidRPr="009230C1" w:rsidRDefault="008F6EAF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Aujourd’hui, nous avons travaillé à ________________________. Qu’est-ce qui t’a le plus aidé à mieux accomplir la tâche ou l’activité?</w:t>
            </w:r>
            <w:r w:rsidR="00BF0142" w:rsidRPr="009230C1">
              <w:rPr>
                <w:rFonts w:cs="Times New Roman"/>
                <w:lang w:val="fr-CA"/>
              </w:rPr>
              <w:t xml:space="preserve"> </w:t>
            </w:r>
          </w:p>
        </w:tc>
      </w:tr>
    </w:tbl>
    <w:p w14:paraId="3FBFC3A2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1544B17F" w14:textId="77777777" w:rsidTr="0024236D">
        <w:trPr>
          <w:trHeight w:val="641"/>
        </w:trPr>
        <w:tc>
          <w:tcPr>
            <w:tcW w:w="7513" w:type="dxa"/>
            <w:tcMar>
              <w:top w:w="227" w:type="dxa"/>
              <w:bottom w:w="227" w:type="dxa"/>
            </w:tcMar>
          </w:tcPr>
          <w:p w14:paraId="3AC0E602" w14:textId="77777777" w:rsidR="00070660" w:rsidRPr="009230C1" w:rsidRDefault="008F6EAF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Sur une échelle de 1 (pas du tout) à 5 (totalement), comment as-tu compris la façon de ____________________?</w:t>
            </w:r>
          </w:p>
        </w:tc>
      </w:tr>
    </w:tbl>
    <w:p w14:paraId="075A15A7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05E0321F" w14:textId="77777777" w:rsidTr="00BF0142">
        <w:tc>
          <w:tcPr>
            <w:tcW w:w="7513" w:type="dxa"/>
            <w:tcMar>
              <w:top w:w="227" w:type="dxa"/>
              <w:bottom w:w="227" w:type="dxa"/>
            </w:tcMar>
          </w:tcPr>
          <w:p w14:paraId="25FD6A35" w14:textId="77777777" w:rsidR="00070660" w:rsidRPr="009230C1" w:rsidRDefault="008F6EAF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Que penses-tu avoir encore besoin d’apprendre pour aller de l’avant?</w:t>
            </w:r>
          </w:p>
        </w:tc>
      </w:tr>
    </w:tbl>
    <w:p w14:paraId="04EF91F4" w14:textId="77777777" w:rsidR="00070660" w:rsidRPr="009230C1" w:rsidRDefault="00070660" w:rsidP="009230C1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070660" w:rsidRPr="002A3778" w14:paraId="3740B413" w14:textId="77777777" w:rsidTr="00BF0142">
        <w:tc>
          <w:tcPr>
            <w:tcW w:w="7513" w:type="dxa"/>
            <w:tcMar>
              <w:top w:w="227" w:type="dxa"/>
              <w:bottom w:w="227" w:type="dxa"/>
            </w:tcMar>
          </w:tcPr>
          <w:p w14:paraId="75BEE413" w14:textId="77777777" w:rsidR="00070660" w:rsidRPr="009230C1" w:rsidRDefault="008F6EAF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Comment ton apprentissage s’est-il déroulé aujourd’hui? Qu’est-ce qui t’a aidé à apprendre?</w:t>
            </w:r>
          </w:p>
        </w:tc>
      </w:tr>
    </w:tbl>
    <w:p w14:paraId="48490A74" w14:textId="5A4DB10B" w:rsidR="00A76DD2" w:rsidRPr="009230C1" w:rsidRDefault="00A76DD2" w:rsidP="009230C1">
      <w:pPr>
        <w:rPr>
          <w:b/>
          <w:sz w:val="20"/>
          <w:szCs w:val="32"/>
          <w:lang w:val="fr-CA"/>
        </w:rPr>
      </w:pPr>
      <w:bookmarkStart w:id="0" w:name="_GoBack"/>
      <w:bookmarkEnd w:id="0"/>
    </w:p>
    <w:sectPr w:rsidR="00A76DD2" w:rsidRPr="009230C1" w:rsidSect="002A3778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8F21" w14:textId="77777777" w:rsidR="008D5BFC" w:rsidRDefault="008D5BFC" w:rsidP="00964780">
      <w:r>
        <w:separator/>
      </w:r>
    </w:p>
    <w:p w14:paraId="00AEBA30" w14:textId="77777777" w:rsidR="008D5BFC" w:rsidRDefault="008D5BFC"/>
  </w:endnote>
  <w:endnote w:type="continuationSeparator" w:id="0">
    <w:p w14:paraId="3109401C" w14:textId="77777777" w:rsidR="008D5BFC" w:rsidRDefault="008D5BFC" w:rsidP="00964780">
      <w:r>
        <w:continuationSeparator/>
      </w:r>
    </w:p>
    <w:p w14:paraId="4AED34A2" w14:textId="77777777" w:rsidR="008D5BFC" w:rsidRDefault="008D5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50728" w14:textId="77777777" w:rsidR="008D5BFC" w:rsidRDefault="008D5BFC" w:rsidP="00964780">
      <w:r>
        <w:separator/>
      </w:r>
    </w:p>
    <w:p w14:paraId="01D05391" w14:textId="77777777" w:rsidR="008D5BFC" w:rsidRDefault="008D5BFC"/>
  </w:footnote>
  <w:footnote w:type="continuationSeparator" w:id="0">
    <w:p w14:paraId="36A76E89" w14:textId="77777777" w:rsidR="008D5BFC" w:rsidRDefault="008D5BFC" w:rsidP="00964780">
      <w:r>
        <w:continuationSeparator/>
      </w:r>
    </w:p>
    <w:p w14:paraId="504860AD" w14:textId="77777777" w:rsidR="008D5BFC" w:rsidRDefault="008D5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3778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D5BFC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0C1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4BCF-F733-48DE-8A3E-2E0B7CB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2017-12-04T19:23:00Z</dcterms:created>
  <dcterms:modified xsi:type="dcterms:W3CDTF">2017-12-04T19:24:00Z</dcterms:modified>
</cp:coreProperties>
</file>