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CD0CE" w14:textId="43320793" w:rsidR="003856FB" w:rsidRDefault="003856FB" w:rsidP="003856FB">
      <w:pPr>
        <w:pStyle w:val="Heading1"/>
      </w:pPr>
      <w:bookmarkStart w:id="0" w:name="_GoBack"/>
      <w:bookmarkEnd w:id="0"/>
      <w:r>
        <w:t>Access for Success</w:t>
      </w:r>
    </w:p>
    <w:p w14:paraId="14BA0171" w14:textId="77777777" w:rsidR="00070660" w:rsidRPr="00405AFD" w:rsidRDefault="00070660" w:rsidP="003856FB">
      <w:pPr>
        <w:pStyle w:val="Heading2"/>
      </w:pPr>
      <w:r w:rsidRPr="00405AFD">
        <w:t>Jigsaw Exploration Graphic Organizer</w:t>
      </w:r>
      <w:r>
        <w:t>s</w:t>
      </w:r>
    </w:p>
    <w:p w14:paraId="3ED5F782" w14:textId="77777777" w:rsidR="00070660" w:rsidRPr="001264DD" w:rsidRDefault="00070660" w:rsidP="003856FB">
      <w:pPr>
        <w:pStyle w:val="Heading3"/>
      </w:pPr>
      <w:r w:rsidRPr="001264DD">
        <w:t>Option 1</w:t>
      </w:r>
    </w:p>
    <w:p w14:paraId="5ACB9691" w14:textId="43977071" w:rsidR="00070660" w:rsidRPr="00532D7D" w:rsidRDefault="00070660" w:rsidP="00532D7D">
      <w:pPr>
        <w:spacing w:after="360"/>
      </w:pPr>
      <w:r w:rsidRPr="00405AFD">
        <w:t>This is a traditional set-up to a jigsaw</w:t>
      </w:r>
      <w:r>
        <w:t xml:space="preserve"> activity. E</w:t>
      </w:r>
      <w:r w:rsidRPr="00405AFD">
        <w:t>ach student</w:t>
      </w:r>
      <w:r>
        <w:t xml:space="preserve"> fills out the section for their article or </w:t>
      </w:r>
      <w:r w:rsidRPr="00405AFD">
        <w:t>text first, and then take</w:t>
      </w:r>
      <w:r>
        <w:t>s</w:t>
      </w:r>
      <w:r w:rsidRPr="00405AFD">
        <w:t xml:space="preserve"> notes from what their partners </w:t>
      </w:r>
      <w:r>
        <w:t>report from the other articles. Then, students</w:t>
      </w:r>
      <w:r w:rsidRPr="00405AFD">
        <w:t xml:space="preserve"> use this information to r</w:t>
      </w:r>
      <w:r>
        <w:t xml:space="preserve">espond to a collective question or </w:t>
      </w:r>
      <w:r w:rsidR="00532D7D">
        <w:t>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1894"/>
        <w:gridCol w:w="1893"/>
        <w:gridCol w:w="1894"/>
        <w:gridCol w:w="1894"/>
      </w:tblGrid>
      <w:tr w:rsidR="00070660" w:rsidRPr="00405AFD" w14:paraId="025553F7" w14:textId="77777777" w:rsidTr="00093C74">
        <w:tc>
          <w:tcPr>
            <w:tcW w:w="2271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F5C2B8A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DFF386F" w14:textId="77777777" w:rsidR="00070660" w:rsidRPr="00712173" w:rsidRDefault="00070660" w:rsidP="00913FC0">
            <w:pPr>
              <w:jc w:val="center"/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Partner A</w:t>
            </w:r>
          </w:p>
        </w:tc>
        <w:tc>
          <w:tcPr>
            <w:tcW w:w="2271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6324B1FE" w14:textId="77777777" w:rsidR="00070660" w:rsidRPr="00712173" w:rsidRDefault="00070660" w:rsidP="00913FC0">
            <w:pPr>
              <w:jc w:val="center"/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Partner B</w:t>
            </w:r>
          </w:p>
        </w:tc>
        <w:tc>
          <w:tcPr>
            <w:tcW w:w="227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1CD5BE8" w14:textId="77777777" w:rsidR="00070660" w:rsidRPr="00712173" w:rsidRDefault="00070660" w:rsidP="00913FC0">
            <w:pPr>
              <w:jc w:val="center"/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Partner C</w:t>
            </w:r>
          </w:p>
        </w:tc>
        <w:tc>
          <w:tcPr>
            <w:tcW w:w="227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0E4B85B6" w14:textId="77777777" w:rsidR="00070660" w:rsidRPr="00712173" w:rsidRDefault="00070660" w:rsidP="00913FC0">
            <w:pPr>
              <w:jc w:val="center"/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Partner D</w:t>
            </w:r>
          </w:p>
        </w:tc>
      </w:tr>
      <w:tr w:rsidR="00070660" w:rsidRPr="00405AFD" w14:paraId="6B755F06" w14:textId="77777777" w:rsidTr="00712173">
        <w:trPr>
          <w:trHeight w:val="2268"/>
        </w:trPr>
        <w:tc>
          <w:tcPr>
            <w:tcW w:w="2271" w:type="dxa"/>
            <w:tcMar>
              <w:top w:w="108" w:type="dxa"/>
              <w:bottom w:w="108" w:type="dxa"/>
            </w:tcMar>
          </w:tcPr>
          <w:p w14:paraId="1AA80A8E" w14:textId="2AEC33C2" w:rsidR="00070660" w:rsidRPr="00405AFD" w:rsidRDefault="00070660" w:rsidP="00712173">
            <w:r>
              <w:t>Article t</w:t>
            </w:r>
            <w:r w:rsidRPr="00405AFD">
              <w:t>itle</w:t>
            </w: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77F4FE36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tcMar>
              <w:top w:w="108" w:type="dxa"/>
              <w:bottom w:w="108" w:type="dxa"/>
            </w:tcMar>
          </w:tcPr>
          <w:p w14:paraId="0CC94B77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2160D2A6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1A7DE98C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</w:tr>
      <w:tr w:rsidR="00070660" w:rsidRPr="00405AFD" w14:paraId="21BD144A" w14:textId="77777777" w:rsidTr="00712173">
        <w:trPr>
          <w:trHeight w:val="2268"/>
        </w:trPr>
        <w:tc>
          <w:tcPr>
            <w:tcW w:w="2271" w:type="dxa"/>
            <w:tcMar>
              <w:top w:w="108" w:type="dxa"/>
              <w:bottom w:w="108" w:type="dxa"/>
            </w:tcMar>
          </w:tcPr>
          <w:p w14:paraId="3CA6C5F9" w14:textId="2DFECFB6" w:rsidR="00070660" w:rsidRPr="00405AFD" w:rsidRDefault="00070660" w:rsidP="00712173">
            <w:r w:rsidRPr="00405AFD">
              <w:t>Key ideas from the article</w:t>
            </w: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6505AFD5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tcMar>
              <w:top w:w="108" w:type="dxa"/>
              <w:bottom w:w="108" w:type="dxa"/>
            </w:tcMar>
          </w:tcPr>
          <w:p w14:paraId="26375812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343A6E46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40A55510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</w:tr>
      <w:tr w:rsidR="00070660" w:rsidRPr="00405AFD" w14:paraId="10898624" w14:textId="77777777" w:rsidTr="00712173">
        <w:trPr>
          <w:trHeight w:val="2268"/>
        </w:trPr>
        <w:tc>
          <w:tcPr>
            <w:tcW w:w="2271" w:type="dxa"/>
            <w:tcMar>
              <w:top w:w="108" w:type="dxa"/>
              <w:bottom w:w="108" w:type="dxa"/>
            </w:tcMar>
          </w:tcPr>
          <w:p w14:paraId="59EDDB48" w14:textId="18F9317C" w:rsidR="00070660" w:rsidRPr="00405AFD" w:rsidRDefault="00070660" w:rsidP="00712173">
            <w:r w:rsidRPr="00405AFD">
              <w:t>What information does the article give you that can help solve the problem?</w:t>
            </w:r>
            <w:r w:rsidR="00712173" w:rsidRPr="00405AFD">
              <w:t xml:space="preserve"> </w:t>
            </w: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15023924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tcMar>
              <w:top w:w="108" w:type="dxa"/>
              <w:bottom w:w="108" w:type="dxa"/>
            </w:tcMar>
          </w:tcPr>
          <w:p w14:paraId="1156E7B5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4E03C51F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  <w:tc>
          <w:tcPr>
            <w:tcW w:w="2272" w:type="dxa"/>
            <w:tcMar>
              <w:top w:w="108" w:type="dxa"/>
              <w:bottom w:w="108" w:type="dxa"/>
            </w:tcMar>
          </w:tcPr>
          <w:p w14:paraId="01AE2336" w14:textId="77777777" w:rsidR="00070660" w:rsidRPr="00405AFD" w:rsidRDefault="00070660" w:rsidP="00913FC0">
            <w:pPr>
              <w:rPr>
                <w:rFonts w:asciiTheme="majorHAnsi" w:hAnsiTheme="majorHAnsi"/>
              </w:rPr>
            </w:pPr>
          </w:p>
        </w:tc>
      </w:tr>
    </w:tbl>
    <w:p w14:paraId="06EBDD6A" w14:textId="77777777" w:rsidR="00070660" w:rsidRPr="00405AFD" w:rsidRDefault="00070660" w:rsidP="00070660">
      <w:pPr>
        <w:rPr>
          <w:rFonts w:asciiTheme="majorHAnsi" w:hAnsiTheme="majorHAnsi"/>
        </w:rPr>
      </w:pPr>
    </w:p>
    <w:p w14:paraId="74E69065" w14:textId="77777777" w:rsidR="00ED4951" w:rsidRDefault="00070660">
      <w:pPr>
        <w:rPr>
          <w:i/>
          <w:sz w:val="24"/>
          <w:szCs w:val="24"/>
        </w:rPr>
      </w:pPr>
      <w:proofErr w:type="gramStart"/>
      <w:r w:rsidRPr="00F04EFC">
        <w:rPr>
          <w:sz w:val="24"/>
          <w:szCs w:val="24"/>
        </w:rPr>
        <w:t>Using the information from the various articles, work together to propose a solution to the proble</w:t>
      </w:r>
      <w:r w:rsidR="00712173" w:rsidRPr="00F04EFC">
        <w:rPr>
          <w:sz w:val="24"/>
          <w:szCs w:val="24"/>
        </w:rPr>
        <w:t>m</w:t>
      </w:r>
      <w:r w:rsidR="00712173" w:rsidRPr="00F04EFC">
        <w:rPr>
          <w:i/>
          <w:sz w:val="24"/>
          <w:szCs w:val="24"/>
        </w:rPr>
        <w:t>.</w:t>
      </w:r>
      <w:proofErr w:type="gramEnd"/>
    </w:p>
    <w:p w14:paraId="751FF3C0" w14:textId="4C3E58BE" w:rsidR="00712173" w:rsidRPr="00F04EFC" w:rsidRDefault="00712173">
      <w:pPr>
        <w:rPr>
          <w:i/>
          <w:sz w:val="24"/>
          <w:szCs w:val="24"/>
        </w:rPr>
      </w:pPr>
      <w:r w:rsidRPr="00F04EFC">
        <w:rPr>
          <w:i/>
          <w:sz w:val="24"/>
          <w:szCs w:val="24"/>
        </w:rPr>
        <w:br w:type="page"/>
      </w:r>
    </w:p>
    <w:p w14:paraId="6699506B" w14:textId="77777777" w:rsidR="00070660" w:rsidRPr="001264DD" w:rsidRDefault="00070660" w:rsidP="003856FB">
      <w:pPr>
        <w:pStyle w:val="Heading3"/>
      </w:pPr>
      <w:r w:rsidRPr="001264DD">
        <w:lastRenderedPageBreak/>
        <w:t>Option 2</w:t>
      </w:r>
      <w:r>
        <w:t xml:space="preserve"> </w:t>
      </w:r>
    </w:p>
    <w:p w14:paraId="3A1CBE05" w14:textId="6DBC957F" w:rsidR="00070660" w:rsidRPr="00532D7D" w:rsidRDefault="00070660" w:rsidP="00532D7D">
      <w:pPr>
        <w:spacing w:after="360"/>
      </w:pPr>
      <w:r w:rsidRPr="00405AFD">
        <w:t xml:space="preserve">In this jigsaw, students all read different articles about </w:t>
      </w:r>
      <w:r>
        <w:t xml:space="preserve">a topic, such as coral and coral reefs. They then answer the </w:t>
      </w:r>
      <w:r w:rsidRPr="00405AFD">
        <w:t>questions</w:t>
      </w:r>
      <w:r>
        <w:t xml:space="preserve"> in the organizer</w:t>
      </w:r>
      <w:r w:rsidRPr="00405AFD">
        <w:t xml:space="preserve"> using information from several different texts. In other words, multiple students have the information that responds to each question, though not all stude</w:t>
      </w:r>
      <w:r>
        <w:t xml:space="preserve">nts have the same information. </w:t>
      </w:r>
      <w:r w:rsidRPr="00405AFD">
        <w:t xml:space="preserve">In this kind of jigsaw, students can contribute at different points, but sometimes </w:t>
      </w:r>
      <w:r>
        <w:t xml:space="preserve">they </w:t>
      </w:r>
      <w:r w:rsidRPr="00405AFD">
        <w:t xml:space="preserve">just listen and take notes. There is more of </w:t>
      </w:r>
      <w:proofErr w:type="gramStart"/>
      <w:r w:rsidRPr="00405AFD">
        <w:t>a give</w:t>
      </w:r>
      <w:proofErr w:type="gramEnd"/>
      <w:r w:rsidRPr="00405AFD">
        <w:t>-and</w:t>
      </w:r>
      <w:r w:rsidR="00532D7D">
        <w:t>-take with this kind of jigsaw.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290"/>
        <w:gridCol w:w="2329"/>
        <w:gridCol w:w="2420"/>
      </w:tblGrid>
      <w:tr w:rsidR="00070660" w:rsidRPr="00405AFD" w14:paraId="11362232" w14:textId="77777777" w:rsidTr="00093C74"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7BB29B75" w14:textId="77777777" w:rsidR="00070660" w:rsidRPr="00712173" w:rsidRDefault="00070660" w:rsidP="00913FC0">
            <w:pPr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1. Where do you find coral reefs?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0E02C8F3" w14:textId="77777777" w:rsidR="00070660" w:rsidRPr="00712173" w:rsidRDefault="00070660" w:rsidP="00913FC0">
            <w:pPr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2. Describe coral.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BE3C5E8" w14:textId="77777777" w:rsidR="00070660" w:rsidRPr="00712173" w:rsidRDefault="00070660" w:rsidP="00913FC0">
            <w:pPr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3. Draw several examples of coral.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0C2C0E88" w14:textId="77777777" w:rsidR="00070660" w:rsidRPr="00712173" w:rsidRDefault="00070660" w:rsidP="00913FC0">
            <w:pPr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4. Where/how can you observe coral?</w:t>
            </w:r>
          </w:p>
        </w:tc>
      </w:tr>
      <w:tr w:rsidR="00070660" w:rsidRPr="00405AFD" w14:paraId="7AF56F4B" w14:textId="77777777" w:rsidTr="00093C74">
        <w:trPr>
          <w:trHeight w:val="3402"/>
        </w:trPr>
        <w:tc>
          <w:tcPr>
            <w:tcW w:w="3294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0D110C22" w14:textId="77777777" w:rsidR="00070660" w:rsidRPr="00405AFD" w:rsidRDefault="00070660" w:rsidP="00712173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20B1984" w14:textId="77777777" w:rsidR="00070660" w:rsidRPr="00405AFD" w:rsidRDefault="00070660" w:rsidP="00913FC0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EDEBA63" w14:textId="77777777" w:rsidR="00070660" w:rsidRPr="00405AFD" w:rsidRDefault="00070660" w:rsidP="00913FC0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454ECC03" w14:textId="77777777" w:rsidR="00070660" w:rsidRPr="00405AFD" w:rsidRDefault="00070660" w:rsidP="00913FC0">
            <w:pPr>
              <w:rPr>
                <w:rFonts w:asciiTheme="majorHAnsi" w:hAnsiTheme="majorHAnsi"/>
                <w:lang w:val="fr-FR"/>
              </w:rPr>
            </w:pPr>
          </w:p>
        </w:tc>
      </w:tr>
      <w:tr w:rsidR="00070660" w:rsidRPr="00405AFD" w14:paraId="38A16897" w14:textId="77777777" w:rsidTr="00093C74"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4BB9924" w14:textId="77777777" w:rsidR="00070660" w:rsidRPr="00712173" w:rsidRDefault="00070660" w:rsidP="00913FC0">
            <w:pPr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5. How do coral contribute to ecosystems?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BEECE86" w14:textId="77777777" w:rsidR="00070660" w:rsidRPr="00712173" w:rsidRDefault="00070660" w:rsidP="00913FC0">
            <w:pPr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6. What are threats to coral?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375B95B" w14:textId="77777777" w:rsidR="00070660" w:rsidRPr="00712173" w:rsidRDefault="00070660" w:rsidP="00913FC0">
            <w:pPr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7. How does tourism influence coral and coral reefs?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654A742" w14:textId="778DFA15" w:rsidR="00070660" w:rsidRPr="00712173" w:rsidRDefault="00070660" w:rsidP="00913FC0">
            <w:pPr>
              <w:rPr>
                <w:rStyle w:val="Strong"/>
                <w:sz w:val="24"/>
                <w:szCs w:val="24"/>
              </w:rPr>
            </w:pPr>
            <w:r w:rsidRPr="00712173">
              <w:rPr>
                <w:rStyle w:val="Strong"/>
                <w:sz w:val="24"/>
                <w:szCs w:val="24"/>
              </w:rPr>
              <w:t>8. How do garbage and other wastes i</w:t>
            </w:r>
            <w:r w:rsidR="009C27F2">
              <w:rPr>
                <w:rStyle w:val="Strong"/>
                <w:sz w:val="24"/>
                <w:szCs w:val="24"/>
              </w:rPr>
              <w:t>n the ocean affect coral</w:t>
            </w:r>
            <w:r w:rsidRPr="00712173">
              <w:rPr>
                <w:rStyle w:val="Strong"/>
                <w:sz w:val="24"/>
                <w:szCs w:val="24"/>
              </w:rPr>
              <w:t>?</w:t>
            </w:r>
          </w:p>
        </w:tc>
      </w:tr>
      <w:tr w:rsidR="00070660" w:rsidRPr="00405AFD" w14:paraId="65995AAE" w14:textId="77777777" w:rsidTr="00712173">
        <w:trPr>
          <w:trHeight w:val="3402"/>
        </w:trPr>
        <w:tc>
          <w:tcPr>
            <w:tcW w:w="3294" w:type="dxa"/>
            <w:tcMar>
              <w:top w:w="108" w:type="dxa"/>
              <w:bottom w:w="108" w:type="dxa"/>
            </w:tcMar>
          </w:tcPr>
          <w:p w14:paraId="188DD638" w14:textId="77777777" w:rsidR="00070660" w:rsidRPr="00405AFD" w:rsidRDefault="00070660" w:rsidP="00712173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94" w:type="dxa"/>
            <w:tcMar>
              <w:top w:w="108" w:type="dxa"/>
              <w:bottom w:w="108" w:type="dxa"/>
            </w:tcMar>
          </w:tcPr>
          <w:p w14:paraId="145FE4A9" w14:textId="77777777" w:rsidR="00070660" w:rsidRPr="00405AFD" w:rsidRDefault="00070660" w:rsidP="00913FC0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94" w:type="dxa"/>
            <w:tcMar>
              <w:top w:w="108" w:type="dxa"/>
              <w:bottom w:w="108" w:type="dxa"/>
            </w:tcMar>
          </w:tcPr>
          <w:p w14:paraId="3DD3D15B" w14:textId="77777777" w:rsidR="00070660" w:rsidRPr="00405AFD" w:rsidRDefault="00070660" w:rsidP="00913FC0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94" w:type="dxa"/>
            <w:tcMar>
              <w:top w:w="108" w:type="dxa"/>
              <w:bottom w:w="108" w:type="dxa"/>
            </w:tcMar>
          </w:tcPr>
          <w:p w14:paraId="561B04F0" w14:textId="77777777" w:rsidR="00070660" w:rsidRPr="00405AFD" w:rsidRDefault="00070660" w:rsidP="00712173">
            <w:pPr>
              <w:rPr>
                <w:rFonts w:asciiTheme="majorHAnsi" w:hAnsiTheme="majorHAnsi"/>
                <w:lang w:val="fr-FR"/>
              </w:rPr>
            </w:pPr>
          </w:p>
        </w:tc>
      </w:tr>
    </w:tbl>
    <w:p w14:paraId="4738A9D7" w14:textId="3045822D" w:rsidR="00070660" w:rsidRDefault="00070660" w:rsidP="00070660">
      <w:pPr>
        <w:rPr>
          <w:b/>
        </w:rPr>
      </w:pPr>
    </w:p>
    <w:sectPr w:rsidR="00070660" w:rsidSect="00EE3EC5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A2022" w14:textId="77777777" w:rsidR="00E65B60" w:rsidRDefault="00E65B60" w:rsidP="00964780">
      <w:r>
        <w:separator/>
      </w:r>
    </w:p>
    <w:p w14:paraId="0A3FAED1" w14:textId="77777777" w:rsidR="00E65B60" w:rsidRDefault="00E65B60"/>
  </w:endnote>
  <w:endnote w:type="continuationSeparator" w:id="0">
    <w:p w14:paraId="654D8494" w14:textId="77777777" w:rsidR="00E65B60" w:rsidRDefault="00E65B60" w:rsidP="00964780">
      <w:r>
        <w:continuationSeparator/>
      </w:r>
    </w:p>
    <w:p w14:paraId="69E40C03" w14:textId="77777777" w:rsidR="00E65B60" w:rsidRDefault="00E65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1DFE7" w14:textId="77777777" w:rsidR="00E65B60" w:rsidRDefault="00E65B60" w:rsidP="00964780">
      <w:r>
        <w:separator/>
      </w:r>
    </w:p>
    <w:p w14:paraId="7CC77416" w14:textId="77777777" w:rsidR="00E65B60" w:rsidRDefault="00E65B60"/>
  </w:footnote>
  <w:footnote w:type="continuationSeparator" w:id="0">
    <w:p w14:paraId="1E585901" w14:textId="77777777" w:rsidR="00E65B60" w:rsidRDefault="00E65B60" w:rsidP="00964780">
      <w:r>
        <w:continuationSeparator/>
      </w:r>
    </w:p>
    <w:p w14:paraId="3E5B2F37" w14:textId="77777777" w:rsidR="00E65B60" w:rsidRDefault="00E65B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54C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0450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3915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5B60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3EC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1848-AF1D-45A5-8539-D7CFF044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Access for Success</vt:lpstr>
      <vt:lpstr>    Jigsaw Exploration Graphic Organizers</vt:lpstr>
      <vt:lpstr>        Option 1</vt:lpstr>
      <vt:lpstr>        Option 2 </vt:lpstr>
    </vt:vector>
  </TitlesOfParts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2017-07-07T16:22:00Z</dcterms:created>
  <dcterms:modified xsi:type="dcterms:W3CDTF">2017-07-07T16:41:00Z</dcterms:modified>
</cp:coreProperties>
</file>